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smallCaps w:val="1"/>
          <w:sz w:val="40"/>
          <w:szCs w:val="40"/>
        </w:rPr>
      </w:pPr>
      <w:r w:rsidDel="00000000" w:rsidR="00000000" w:rsidRPr="00000000">
        <w:rPr>
          <w:smallCaps w:val="1"/>
          <w:sz w:val="40"/>
          <w:szCs w:val="40"/>
          <w:rtl w:val="0"/>
        </w:rPr>
        <w:br w:type="textWrapping"/>
        <w:t xml:space="preserve">БРИФ НА РАЗРАБОТКУ САЙТА</w:t>
      </w:r>
    </w:p>
    <w:p w:rsidR="00000000" w:rsidDel="00000000" w:rsidP="00000000" w:rsidRDefault="00000000" w:rsidRPr="00000000" w14:paraId="00000002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sz w:val="18"/>
          <w:szCs w:val="18"/>
          <w:rtl w:val="0"/>
        </w:rPr>
        <w:t xml:space="preserve">Если некоторые вопросы вызовут у вас затруднения, пожалуйста, обратитесь к вашему менеджеру проекта или позвоните нам по телефону +7 (921) 520-75-32.</w:t>
      </w:r>
    </w:p>
    <w:p w:rsidR="00000000" w:rsidDel="00000000" w:rsidP="00000000" w:rsidRDefault="00000000" w:rsidRPr="00000000" w14:paraId="00000003">
      <w:pPr>
        <w:spacing w:before="12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center"/>
        <w:rPr>
          <w:b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t xml:space="preserve">1. ОБЩАЯ ИНФОРМАЦИЯ О КОМПАНИИ И ПРОЕКТЕ</w:t>
      </w:r>
    </w:p>
    <w:tbl>
      <w:tblPr>
        <w:tblStyle w:val="Table1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2"/>
        <w:gridCol w:w="4257"/>
        <w:gridCol w:w="4960"/>
        <w:tblGridChange w:id="0">
          <w:tblGrid>
            <w:gridCol w:w="422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06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Полное название компании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0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09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Сфера деятельности компании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0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B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0C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Контактное лицо</w:t>
              <w:br w:type="textWrapping"/>
              <w:t xml:space="preserve">Ф.И.О., должность, e-mail, телефон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0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E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0F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Официальный сайт компании (если есть)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1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1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12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Информация о компании (позиция на рынке, позиционирование, конкурентные преимущества)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13">
            <w:pPr>
              <w:widowControl w:val="1"/>
              <w:spacing w:after="20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1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Характеристика основных товаров и услуг, их количество и способ подачи на сайте</w:t>
            </w:r>
          </w:p>
          <w:p w:rsidR="00000000" w:rsidDel="00000000" w:rsidP="00000000" w:rsidRDefault="00000000" w:rsidRPr="00000000" w14:paraId="00000016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1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19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Конкурентные преимущества </w:t>
              <w:br w:type="textWrapping"/>
              <w:t xml:space="preserve">продуктов/услуг перед конкурентами, позиционирование продуктов/услуг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1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B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1C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Основные цели и задачи сайта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1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E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1F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Основные конкуренты компании и их сайты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2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1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1.10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22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Примерный бюджет вашего проекта: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6"/>
              </w:numPr>
              <w:ind w:left="464" w:hanging="284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до 100 000 руб.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6"/>
              </w:numPr>
              <w:ind w:left="464" w:hanging="284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от 100 000 до 500 000 руб.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6"/>
              </w:numPr>
              <w:ind w:left="464" w:hanging="284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от 500 000 до 1 000 000 руб.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6"/>
              </w:numPr>
              <w:ind w:left="464" w:hanging="284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свыше 1 000 0000 руб.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2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ind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18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18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480" w:lineRule="auto"/>
        <w:jc w:val="center"/>
        <w:rPr>
          <w:b w:val="1"/>
          <w:smallCaps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t xml:space="preserve">2. </w:t>
      </w:r>
      <w:r w:rsidDel="00000000" w:rsidR="00000000" w:rsidRPr="00000000">
        <w:rPr>
          <w:b w:val="1"/>
          <w:smallCaps w:val="1"/>
          <w:sz w:val="17"/>
          <w:szCs w:val="17"/>
          <w:rtl w:val="0"/>
        </w:rPr>
        <w:t xml:space="preserve">СТРУКТУРА САЙТА И ОСОБЕННОСТИ РАЗРАБОТКИ</w:t>
      </w:r>
    </w:p>
    <w:tbl>
      <w:tblPr>
        <w:tblStyle w:val="Table2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2"/>
        <w:gridCol w:w="4257"/>
        <w:gridCol w:w="4960"/>
        <w:tblGridChange w:id="0">
          <w:tblGrid>
            <w:gridCol w:w="422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2.1.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2D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разработка адаптивной вёрстки сайта? Укажите количество адаптивных состояний: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320 - 480 px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480 - 600 px 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600 - 768 px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768 - 1024 px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1024 - 1280 px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1280 - 1680 px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7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1680 – 1920 pix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6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37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разработка отдельной мобильной версии сайта? Укажите все отличия от основной версии сайта.</w:t>
            </w:r>
          </w:p>
          <w:p w:rsidR="00000000" w:rsidDel="00000000" w:rsidP="00000000" w:rsidRDefault="00000000" w:rsidRPr="00000000" w14:paraId="00000038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39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3B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Необходима ли версия сайта на другом языке? Укажите количество языковых версий и все отличия от русской версии.</w:t>
            </w:r>
          </w:p>
          <w:p w:rsidR="00000000" w:rsidDel="00000000" w:rsidP="00000000" w:rsidRDefault="00000000" w:rsidRPr="00000000" w14:paraId="0000003C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3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3F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Планируемая структура разделов сайта.</w:t>
              <w:br w:type="textWrapping"/>
              <w:t xml:space="preserve">Укажите список всех разделов и подразделов сайта, а также примерное содержание каждого раздела.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40">
            <w:pPr>
              <w:rPr>
                <w:color w:val="c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2.5.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4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Будет ли сайт содержать каталог товаров? Приблизительное количество товаров в каталоге, примерная структура разделов / подразделов, количество товаров в каждом разделе.</w:t>
            </w:r>
          </w:p>
          <w:p w:rsidR="00000000" w:rsidDel="00000000" w:rsidP="00000000" w:rsidRDefault="00000000" w:rsidRPr="00000000" w14:paraId="00000043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4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line="480" w:lineRule="auto"/>
        <w:rPr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jc w:val="center"/>
        <w:rPr>
          <w:b w:val="1"/>
          <w:smallCaps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t xml:space="preserve">3. </w:t>
      </w:r>
      <w:r w:rsidDel="00000000" w:rsidR="00000000" w:rsidRPr="00000000">
        <w:rPr>
          <w:b w:val="1"/>
          <w:smallCaps w:val="1"/>
          <w:sz w:val="17"/>
          <w:szCs w:val="17"/>
          <w:rtl w:val="0"/>
        </w:rPr>
        <w:t xml:space="preserve">ИНТЕРГРАЦИЯ САЙТА С ВНЕШНИМИ СИСТЕМАМИ</w:t>
      </w:r>
    </w:p>
    <w:tbl>
      <w:tblPr>
        <w:tblStyle w:val="Table3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2"/>
        <w:gridCol w:w="4257"/>
        <w:gridCol w:w="4960"/>
        <w:tblGridChange w:id="0">
          <w:tblGrid>
            <w:gridCol w:w="422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3.1.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48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интеграция с 1С: Предприятие? </w:t>
            </w:r>
          </w:p>
          <w:p w:rsidR="00000000" w:rsidDel="00000000" w:rsidP="00000000" w:rsidRDefault="00000000" w:rsidRPr="00000000" w14:paraId="00000049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4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3.2.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4C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Укажите версию 1С: Предприятие. Соответствует ли выгрузка данных формату CommerceML 2.0 (является ли выгрузка типовой или доработанной под индивидуальные особенности)?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4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3.3.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4F">
            <w:pPr>
              <w:rPr>
                <w:color w:val="ff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Укажите все параметры для выгрузки данных на сайт (описание, цены, фотографии, характеристики), а также параметры передачи данных из сайта в 1С:Предприятие (заказы, автоматическое формирование счетов и т.д.)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5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3.4.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52">
            <w:pPr>
              <w:rPr>
                <w:color w:val="ff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интеграция с другими внешними системами по API? Перечислите все внешние системы для интеграции и их функциональные особенности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480" w:lineRule="auto"/>
        <w:rPr>
          <w:b w:val="1"/>
          <w:smallCaps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480" w:lineRule="auto"/>
        <w:jc w:val="center"/>
        <w:rPr>
          <w:b w:val="1"/>
          <w:smallCaps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br w:type="textWrapping"/>
        <w:t xml:space="preserve">4. </w:t>
      </w:r>
      <w:r w:rsidDel="00000000" w:rsidR="00000000" w:rsidRPr="00000000">
        <w:rPr>
          <w:b w:val="1"/>
          <w:smallCaps w:val="1"/>
          <w:sz w:val="17"/>
          <w:szCs w:val="17"/>
          <w:rtl w:val="0"/>
        </w:rPr>
        <w:t xml:space="preserve">ФУНКЦИОНАЛЬНЫЕ ОСОБЕННОСТИ САЙТА</w:t>
      </w:r>
    </w:p>
    <w:p w:rsidR="00000000" w:rsidDel="00000000" w:rsidP="00000000" w:rsidRDefault="00000000" w:rsidRPr="00000000" w14:paraId="00000056">
      <w:pPr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Укажите необходимость подключения на сайте нижеперечисленных модулей и опишите все особенности их функционирования.</w:t>
      </w:r>
    </w:p>
    <w:p w:rsidR="00000000" w:rsidDel="00000000" w:rsidP="00000000" w:rsidRDefault="00000000" w:rsidRPr="00000000" w14:paraId="00000057">
      <w:pPr>
        <w:ind w:left="426" w:firstLine="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426" w:firstLine="0"/>
        <w:rPr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1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1"/>
        <w:gridCol w:w="4257"/>
        <w:gridCol w:w="4960"/>
        <w:tblGridChange w:id="0">
          <w:tblGrid>
            <w:gridCol w:w="421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5A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Каталог товаров: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Поисковые фильтры (количество / типы фильтров)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Сортировка товаров (типы сортировки)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Модуль добавления товаров в избранное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Модуль сравнения характеристик товаров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Модуль «Отложить товар»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6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6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Карточка товара: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Наличие (остатки)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Отзывы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Вопросы и ответы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Обзоры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Инструкции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Рекомендации (Принадлежности)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Также с этим товаром покупают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Печать страницы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6C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6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Корзина для онлайн покупок. Типы оформления покупки: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Покупка с регистрацией в несколько этапов оформления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Покупка в один шаг с автоматической регистрацией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Быстрая покупка без регистрации (одноразовая покупка)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Покупка в 1 клик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Комбинированные типы оформления покупки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2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Индивидуальный тип оформления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7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7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76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Укажите все способы оплаты: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Наличными при получении от курьера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Наличными в магазине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Банковской картой на сайте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Банковской картой при доставке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Банковским переводом (для физ. лиц)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Банковским переводом (для юр. лиц)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Яндекс. Деньги, web-money, PayPal и т.д.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3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В кредит (описать алгоритм покупки)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7F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8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81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Приём электронных платежей.</w:t>
              <w:br w:type="textWrapping"/>
              <w:t xml:space="preserve">Укажите использование платёжного агрегатора (например, «Робокасса») или перечислите прямые подключения платёжной системы по API для всех банков и сервисов приёма платежей.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82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83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8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Система расчёта скидок при покупке.</w:t>
            </w:r>
          </w:p>
          <w:p w:rsidR="00000000" w:rsidDel="00000000" w:rsidP="00000000" w:rsidRDefault="00000000" w:rsidRPr="00000000" w14:paraId="0000008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Опишите все алгоритмы расчёта скидок, использования промо-кодов, акций и т.д.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86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8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8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Укажите все способы доставки: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4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Самовывоз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4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Курьером по городу: какие города, какая стоимость, будет ли доставка платная, зависит ли от города или расстояния по городу (в пределах МКАД. За МКАД)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4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Эксперсс-курьером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4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Почтой EMS-России – будет ли собственные настройки или берутся из базы EMS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4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Другие сервисы доставки (перечислить используемые)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8E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8F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90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Автоматическое определение города/региона по IP пользователя для вывода индивидуальных условий на сайте: цены, условия доставки, контактные данные и т.д.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91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92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4.9.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93">
            <w:pPr>
              <w:ind w:left="316" w:hanging="360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Личный кабинет: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Личный профиль (анкетные данные)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Адрес доставки (сохранённые адреса доставки)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Реквизиты счетов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История покупок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Повторная покупка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Бонусная карта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Подписка на новости / СМС-рассылка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Сохранённое избранное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Личные сообщения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Личная информация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5"/>
              </w:numPr>
              <w:ind w:left="397" w:hanging="227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Анкета на кредит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9F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A0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A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Онлайн калькулятор.</w:t>
            </w:r>
          </w:p>
          <w:p w:rsidR="00000000" w:rsidDel="00000000" w:rsidP="00000000" w:rsidRDefault="00000000" w:rsidRPr="00000000" w14:paraId="000000A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Описать алгоритм работы или предоставить ссылки на аналоги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color w:val="ff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A4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A5">
            <w:pPr>
              <w:ind w:left="316" w:hanging="360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Формы заявок: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2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Обратный звонок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2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Заявка на заказ (анкета для заказа)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2"/>
              </w:numPr>
              <w:ind w:left="397" w:hanging="227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Написать сообщение в разделе «Контакты»</w:t>
            </w:r>
          </w:p>
          <w:p w:rsidR="00000000" w:rsidDel="00000000" w:rsidP="00000000" w:rsidRDefault="00000000" w:rsidRPr="00000000" w14:paraId="000000A9">
            <w:pPr>
              <w:ind w:left="316" w:hanging="360"/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A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AB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AC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Настройка системы учёта источников заявок с сайта (поисковая выдача, контекстная реклама, прямые переходы)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A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AE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AF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Интеграция сайта с социальными сетями (перечислить все сервисы)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B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B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4.14.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B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Любые другие функциональные особенности сайта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B3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ind w:left="426" w:firstLine="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426" w:firstLine="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firstLine="180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480" w:lineRule="auto"/>
        <w:jc w:val="center"/>
        <w:rPr>
          <w:b w:val="1"/>
          <w:smallCaps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t xml:space="preserve">5. </w:t>
      </w:r>
      <w:r w:rsidDel="00000000" w:rsidR="00000000" w:rsidRPr="00000000">
        <w:rPr>
          <w:b w:val="1"/>
          <w:smallCaps w:val="1"/>
          <w:sz w:val="17"/>
          <w:szCs w:val="17"/>
          <w:rtl w:val="0"/>
        </w:rPr>
        <w:t xml:space="preserve">СТИЛИСТИКА И ДИЗАЙНА САЙТА</w:t>
      </w:r>
    </w:p>
    <w:tbl>
      <w:tblPr>
        <w:tblStyle w:val="Table5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2"/>
        <w:gridCol w:w="4257"/>
        <w:gridCol w:w="4960"/>
        <w:tblGridChange w:id="0">
          <w:tblGrid>
            <w:gridCol w:w="422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B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5.1.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B9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Есть ли у компании логотип? Требуется ли его разработка?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B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BB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5.2.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BC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Есть ли компании фирменные цвета, фирменные шрифты, стилеобразующие элементы, гайдлайн/брендбук? Требуется ли их разработка?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BD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BE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5.3.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BF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Есть ли компании фирменные рекламные изображения (рекламные образы / креативы / рекламная концепция)? Требуется ли их разработка?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C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C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5.4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C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Примеры понравившихся сайтов из любой тематики с указанием конкретных деталей: дизайн, структура, элементы меню, навигация и т.д.</w:t>
            </w:r>
          </w:p>
          <w:p w:rsidR="00000000" w:rsidDel="00000000" w:rsidP="00000000" w:rsidRDefault="00000000" w:rsidRPr="00000000" w14:paraId="000000C3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C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spacing w:line="480" w:lineRule="auto"/>
        <w:ind w:firstLine="180"/>
        <w:rPr>
          <w:b w:val="1"/>
          <w:smallCaps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480" w:lineRule="auto"/>
        <w:jc w:val="center"/>
        <w:rPr>
          <w:b w:val="1"/>
          <w:smallCaps w:val="1"/>
          <w:sz w:val="17"/>
          <w:szCs w:val="17"/>
        </w:rPr>
      </w:pPr>
      <w:r w:rsidDel="00000000" w:rsidR="00000000" w:rsidRPr="00000000">
        <w:rPr>
          <w:b w:val="1"/>
          <w:sz w:val="17"/>
          <w:szCs w:val="17"/>
          <w:rtl w:val="0"/>
        </w:rPr>
        <w:t xml:space="preserve">6. </w:t>
      </w:r>
      <w:r w:rsidDel="00000000" w:rsidR="00000000" w:rsidRPr="00000000">
        <w:rPr>
          <w:b w:val="1"/>
          <w:smallCaps w:val="1"/>
          <w:sz w:val="17"/>
          <w:szCs w:val="17"/>
          <w:rtl w:val="0"/>
        </w:rPr>
        <w:t xml:space="preserve">ДОПОЛНИТЕЛЬНАЯ ИНФОРМАЦИЯ</w:t>
      </w:r>
    </w:p>
    <w:tbl>
      <w:tblPr>
        <w:tblStyle w:val="Table6"/>
        <w:tblW w:w="9639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ffffff" w:space="0" w:sz="18" w:val="single"/>
          <w:insideV w:color="000000" w:space="0" w:sz="0" w:val="nil"/>
        </w:tblBorders>
        <w:tblLayout w:type="fixed"/>
        <w:tblLook w:val="0400"/>
      </w:tblPr>
      <w:tblGrid>
        <w:gridCol w:w="422"/>
        <w:gridCol w:w="4257"/>
        <w:gridCol w:w="4960"/>
        <w:tblGridChange w:id="0">
          <w:tblGrid>
            <w:gridCol w:w="422"/>
            <w:gridCol w:w="4257"/>
            <w:gridCol w:w="496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C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6.1.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C9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Потребуется ли покупка хостинга и домена для будущего сайта? Требуется ли покупка выделенного сервера хостинга VPS?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CA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CB">
            <w:pPr>
              <w:rPr>
                <w:color w:val="ff0000"/>
                <w:sz w:val="17"/>
                <w:szCs w:val="17"/>
              </w:rPr>
            </w:pPr>
            <w:r w:rsidDel="00000000" w:rsidR="00000000" w:rsidRPr="00000000">
              <w:rPr>
                <w:color w:val="ff0000"/>
                <w:sz w:val="17"/>
                <w:szCs w:val="17"/>
                <w:rtl w:val="0"/>
              </w:rPr>
              <w:t xml:space="preserve">6.2.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CC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первоначальное наполнение каталога продукции силами Исполнителя?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CD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CE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6.3.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CF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Требуется ли написание или переработка текстов для сайта (копирайтинг, рерайтинг)?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D0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D1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D2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Требуется ли поддержка сайта Исполнителем с регулярным обновлением? Планируемый объём часов работы в месяц.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D3">
            <w:pPr>
              <w:spacing w:before="60" w:lineRule="auto"/>
              <w:rPr>
                <w:rFonts w:ascii="Calibri" w:cs="Calibri" w:eastAsia="Calibri" w:hAnsi="Calibri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D4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6.5.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D5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Требуется ли SEO-продвижение сайта?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D6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D7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6.6.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D8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Требуется ли профессиональная фотосъёмка продукции?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D9">
            <w:pPr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DA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6.7.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13.0" w:type="dxa"/>
              <w:bottom w:w="113.0" w:type="dxa"/>
              <w:right w:w="170.0" w:type="dxa"/>
            </w:tcMar>
          </w:tcPr>
          <w:p w:rsidR="00000000" w:rsidDel="00000000" w:rsidP="00000000" w:rsidRDefault="00000000" w:rsidRPr="00000000" w14:paraId="000000DB">
            <w:pPr>
              <w:rPr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sz w:val="17"/>
                <w:szCs w:val="17"/>
                <w:rtl w:val="0"/>
              </w:rPr>
              <w:t xml:space="preserve">Укажите дополнительные моменты, которые могли бы помочь в разработке </w:t>
              <w:br w:type="textWrapping"/>
              <w:t xml:space="preserve">сайта.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0e0e0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spacing w:line="480" w:lineRule="auto"/>
        <w:rPr>
          <w:b w:val="1"/>
          <w:smallCaps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Благодарим Вас, что заполнили бриф.</w:t>
      </w:r>
    </w:p>
    <w:p w:rsidR="00000000" w:rsidDel="00000000" w:rsidP="00000000" w:rsidRDefault="00000000" w:rsidRPr="00000000" w14:paraId="000000E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sz w:val="20"/>
          <w:szCs w:val="20"/>
          <w:rtl w:val="0"/>
        </w:rPr>
        <w:t xml:space="preserve">Пожалуйста, отправьте этот заполненный документ нам на почту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sales@mkomov.com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Мы свяжемся с Вами, как только получим письмо с приложенным брифом, после чего подготовим Вам коммерческое предложение.</w:t>
      </w:r>
    </w:p>
    <w:p w:rsidR="00000000" w:rsidDel="00000000" w:rsidP="00000000" w:rsidRDefault="00000000" w:rsidRPr="00000000" w14:paraId="000000E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7" w:w="11905" w:orient="portrait"/>
      <w:pgMar w:bottom="851" w:top="851" w:left="1134" w:right="1134" w:header="720" w:footer="12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ourier"/>
  <w:font w:name="Cambria Math">
    <w:embedRegular w:fontKey="{00000000-0000-0000-0000-000000000000}" r:id="rId3" w:subsetted="0"/>
  </w:font>
  <w:font w:name="XO Tha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ourier" w:cs="Courier" w:eastAsia="Courier" w:hAnsi="Courier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ind w:right="36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ind w:right="36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  <w:tab w:val="right" w:pos="8640"/>
      </w:tabs>
      <w:spacing w:after="0" w:before="0" w:line="240" w:lineRule="auto"/>
      <w:ind w:left="0" w:right="0" w:firstLine="0"/>
      <w:jc w:val="left"/>
      <w:rPr>
        <w:rFonts w:ascii="Courier" w:cs="Courier" w:eastAsia="Courier" w:hAnsi="Couri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ourier" w:cs="Courier" w:eastAsia="Courier" w:hAnsi="Couri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7"/>
      <w:tblW w:w="9356.0" w:type="dxa"/>
      <w:jc w:val="left"/>
      <w:tblLayout w:type="fixed"/>
      <w:tblLook w:val="0400"/>
    </w:tblPr>
    <w:tblGrid>
      <w:gridCol w:w="4475"/>
      <w:gridCol w:w="4881"/>
      <w:tblGridChange w:id="0">
        <w:tblGrid>
          <w:gridCol w:w="4475"/>
          <w:gridCol w:w="4881"/>
        </w:tblGrid>
      </w:tblGridChange>
    </w:tblGrid>
    <w:tr>
      <w:trPr>
        <w:cantSplit w:val="0"/>
        <w:trHeight w:val="869" w:hRule="atLeast"/>
        <w:tblHeader w:val="0"/>
      </w:trPr>
      <w:tc>
        <w:tcPr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E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153"/>
              <w:tab w:val="right" w:pos="8306"/>
            </w:tabs>
            <w:spacing w:after="0" w:before="0" w:line="240" w:lineRule="auto"/>
            <w:ind w:left="0" w:right="0" w:firstLine="0"/>
            <w:jc w:val="left"/>
            <w:rPr>
              <w:rFonts w:ascii="Courier" w:cs="Courier" w:eastAsia="Courier" w:hAnsi="Courier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urier" w:cs="Courier" w:eastAsia="Courier" w:hAnsi="Courier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E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77"/>
              <w:tab w:val="right" w:pos="9355"/>
              <w:tab w:val="center" w:pos="5180"/>
            </w:tabs>
            <w:spacing w:after="0" w:before="0" w:line="720" w:lineRule="auto"/>
            <w:ind w:left="0" w:right="0" w:firstLine="0"/>
            <w:jc w:val="right"/>
            <w:rPr>
              <w:rFonts w:ascii="Courier" w:cs="Courier" w:eastAsia="Courier" w:hAnsi="Courier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urier" w:cs="Courier" w:eastAsia="Courier" w:hAnsi="Courier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Страница </w:t>
          </w:r>
          <w:r w:rsidDel="00000000" w:rsidR="00000000" w:rsidRPr="00000000">
            <w:rPr>
              <w:rFonts w:ascii="Courier" w:cs="Courier" w:eastAsia="Courier" w:hAnsi="Courier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-360" w:right="0" w:firstLine="0"/>
      <w:jc w:val="left"/>
      <w:rPr>
        <w:rFonts w:ascii="Courier" w:cs="Courier" w:eastAsia="Courier" w:hAnsi="Courier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Cambria Math" w:cs="Cambria Math" w:eastAsia="Cambria Math" w:hAnsi="Cambria Ma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ahoma" w:cs="Tahoma" w:eastAsia="Tahoma" w:hAnsi="Tahom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Cambria Math" w:cs="Cambria Math" w:eastAsia="Cambria Math" w:hAnsi="Cambria Math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Tahoma" w:cs="Tahoma" w:eastAsia="Tahoma" w:hAnsi="Tahoma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Cambria Math" w:cs="Cambria Math" w:eastAsia="Cambria Math" w:hAnsi="Cambria Math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Tahoma" w:cs="Tahoma" w:eastAsia="Tahoma" w:hAnsi="Tahoma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urier" w:cs="Courier" w:eastAsia="Courier" w:hAnsi="Courier"/>
        <w:sz w:val="16"/>
        <w:szCs w:val="16"/>
        <w:lang w:val="aa-E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</w:pPr>
    <w:rPr>
      <w:b w:val="1"/>
      <w:sz w:val="18"/>
      <w:szCs w:val="18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67" w:before="567" w:line="240" w:lineRule="auto"/>
      <w:ind w:left="0" w:right="0" w:firstLine="0"/>
      <w:jc w:val="center"/>
    </w:pPr>
    <w:rPr>
      <w:rFonts w:ascii="XO Thames" w:cs="XO Thames" w:eastAsia="XO Thames" w:hAnsi="XO Thames"/>
      <w:b w:val="1"/>
      <w:i w:val="0"/>
      <w:smallCaps w:val="1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a" w:default="1">
    <w:name w:val="Normal"/>
    <w:link w:val="1"/>
    <w:qFormat w:val="1"/>
    <w:pPr>
      <w:widowControl w:val="0"/>
    </w:pPr>
    <w:rPr>
      <w:rFonts w:ascii="Courier" w:hAnsi="Courier"/>
      <w:sz w:val="16"/>
    </w:rPr>
  </w:style>
  <w:style w:type="paragraph" w:styleId="10">
    <w:name w:val="heading 1"/>
    <w:basedOn w:val="a"/>
    <w:next w:val="a"/>
    <w:link w:val="11"/>
    <w:uiPriority w:val="9"/>
    <w:qFormat w:val="1"/>
    <w:pPr>
      <w:keepNext w:val="1"/>
      <w:widowControl w:val="1"/>
      <w:outlineLvl w:val="0"/>
    </w:pPr>
    <w:rPr>
      <w:b w:val="1"/>
      <w:sz w:val="18"/>
    </w:rPr>
  </w:style>
  <w:style w:type="paragraph" w:styleId="2">
    <w:name w:val="heading 2"/>
    <w:next w:val="a"/>
    <w:link w:val="20"/>
    <w:uiPriority w:val="9"/>
    <w:qFormat w:val="1"/>
    <w:pPr>
      <w:spacing w:after="120" w:before="120"/>
      <w:jc w:val="both"/>
      <w:outlineLvl w:val="1"/>
    </w:pPr>
    <w:rPr>
      <w:rFonts w:ascii="XO Thames" w:hAnsi="XO Thames"/>
      <w:b w:val="1"/>
      <w:sz w:val="28"/>
    </w:rPr>
  </w:style>
  <w:style w:type="paragraph" w:styleId="3">
    <w:name w:val="heading 3"/>
    <w:next w:val="a"/>
    <w:link w:val="30"/>
    <w:uiPriority w:val="9"/>
    <w:qFormat w:val="1"/>
    <w:pPr>
      <w:spacing w:after="120" w:before="120"/>
      <w:jc w:val="both"/>
      <w:outlineLvl w:val="2"/>
    </w:pPr>
    <w:rPr>
      <w:rFonts w:ascii="XO Thames" w:hAnsi="XO Thames"/>
      <w:b w:val="1"/>
      <w:sz w:val="26"/>
    </w:rPr>
  </w:style>
  <w:style w:type="paragraph" w:styleId="4">
    <w:name w:val="heading 4"/>
    <w:next w:val="a"/>
    <w:link w:val="40"/>
    <w:uiPriority w:val="9"/>
    <w:qFormat w:val="1"/>
    <w:pPr>
      <w:spacing w:after="120" w:before="120"/>
      <w:jc w:val="both"/>
      <w:outlineLvl w:val="3"/>
    </w:pPr>
    <w:rPr>
      <w:rFonts w:ascii="XO Thames" w:hAnsi="XO Thames"/>
      <w:b w:val="1"/>
      <w:sz w:val="24"/>
    </w:rPr>
  </w:style>
  <w:style w:type="paragraph" w:styleId="5">
    <w:name w:val="heading 5"/>
    <w:next w:val="a"/>
    <w:link w:val="50"/>
    <w:uiPriority w:val="9"/>
    <w:qFormat w:val="1"/>
    <w:pPr>
      <w:spacing w:after="120" w:before="120"/>
      <w:jc w:val="both"/>
      <w:outlineLvl w:val="4"/>
    </w:pPr>
    <w:rPr>
      <w:rFonts w:ascii="XO Thames" w:hAnsi="XO Thames"/>
      <w:b w:val="1"/>
      <w:sz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" w:customStyle="1">
    <w:name w:val="Обычный1"/>
    <w:rPr>
      <w:rFonts w:ascii="Courier" w:hAnsi="Courier"/>
      <w:sz w:val="16"/>
    </w:rPr>
  </w:style>
  <w:style w:type="paragraph" w:styleId="12" w:customStyle="1">
    <w:name w:val="Номер страницы1"/>
    <w:basedOn w:val="13"/>
    <w:link w:val="a3"/>
  </w:style>
  <w:style w:type="character" w:styleId="a3">
    <w:name w:val="page number"/>
    <w:basedOn w:val="a0"/>
    <w:link w:val="12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styleId="22" w:customStyle="1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styleId="42" w:customStyle="1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styleId="60" w:customStyle="1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styleId="70" w:customStyle="1">
    <w:name w:val="Оглавление 7 Знак"/>
    <w:link w:val="7"/>
    <w:rPr>
      <w:rFonts w:ascii="XO Thames" w:hAnsi="XO Thames"/>
      <w:sz w:val="28"/>
    </w:rPr>
  </w:style>
  <w:style w:type="character" w:styleId="30" w:customStyle="1">
    <w:name w:val="Заголовок 3 Знак"/>
    <w:link w:val="3"/>
    <w:rPr>
      <w:rFonts w:ascii="XO Thames" w:hAnsi="XO Thames"/>
      <w:b w:val="1"/>
      <w:sz w:val="26"/>
    </w:rPr>
  </w:style>
  <w:style w:type="paragraph" w:styleId="a4">
    <w:name w:val="List Paragraph"/>
    <w:basedOn w:val="a"/>
    <w:link w:val="a5"/>
    <w:pPr>
      <w:ind w:left="708"/>
    </w:pPr>
  </w:style>
  <w:style w:type="character" w:styleId="a5" w:customStyle="1">
    <w:name w:val="Абзац списка Знак"/>
    <w:basedOn w:val="1"/>
    <w:link w:val="a4"/>
    <w:rPr>
      <w:rFonts w:ascii="Courier" w:hAnsi="Courier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styleId="32" w:customStyle="1">
    <w:name w:val="Оглавление 3 Знак"/>
    <w:link w:val="31"/>
    <w:rPr>
      <w:rFonts w:ascii="XO Thames" w:hAnsi="XO Thames"/>
      <w:sz w:val="28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styleId="a7" w:customStyle="1">
    <w:name w:val="Нижний колонтитул Знак"/>
    <w:basedOn w:val="1"/>
    <w:link w:val="a6"/>
    <w:rPr>
      <w:rFonts w:ascii="Courier" w:hAnsi="Courier"/>
      <w:sz w:val="16"/>
    </w:rPr>
  </w:style>
  <w:style w:type="character" w:styleId="50" w:customStyle="1">
    <w:name w:val="Заголовок 5 Знак"/>
    <w:link w:val="5"/>
    <w:rPr>
      <w:rFonts w:ascii="XO Thames" w:hAnsi="XO Thames"/>
      <w:b w:val="1"/>
      <w:sz w:val="22"/>
    </w:rPr>
  </w:style>
  <w:style w:type="paragraph" w:styleId="a8">
    <w:name w:val="Body Text"/>
    <w:basedOn w:val="a"/>
    <w:link w:val="a9"/>
    <w:pPr>
      <w:widowControl w:val="1"/>
      <w:jc w:val="both"/>
    </w:pPr>
    <w:rPr>
      <w:rFonts w:ascii="Wingdings" w:hAnsi="Wingdings"/>
      <w:sz w:val="20"/>
    </w:rPr>
  </w:style>
  <w:style w:type="character" w:styleId="a9" w:customStyle="1">
    <w:name w:val="Основной текст Знак"/>
    <w:basedOn w:val="1"/>
    <w:link w:val="a8"/>
    <w:rPr>
      <w:rFonts w:ascii="Wingdings" w:hAnsi="Wingdings"/>
      <w:sz w:val="20"/>
    </w:rPr>
  </w:style>
  <w:style w:type="character" w:styleId="11" w:customStyle="1">
    <w:name w:val="Заголовок 1 Знак"/>
    <w:basedOn w:val="1"/>
    <w:link w:val="10"/>
    <w:rPr>
      <w:rFonts w:ascii="Courier" w:hAnsi="Courier"/>
      <w:b w:val="1"/>
      <w:sz w:val="18"/>
    </w:rPr>
  </w:style>
  <w:style w:type="paragraph" w:styleId="14" w:customStyle="1">
    <w:name w:val="Гиперссылка1"/>
    <w:link w:val="aa"/>
    <w:rPr>
      <w:color w:val="0000ff"/>
      <w:u w:val="single"/>
    </w:rPr>
  </w:style>
  <w:style w:type="character" w:styleId="aa">
    <w:name w:val="Hyperlink"/>
    <w:link w:val="14"/>
    <w:rPr>
      <w:color w:val="0000ff"/>
      <w:u w:val="single"/>
    </w:rPr>
  </w:style>
  <w:style w:type="paragraph" w:styleId="Footnote" w:customStyle="1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styleId="Footnote0" w:customStyle="1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 w:val="1"/>
      <w:sz w:val="28"/>
    </w:rPr>
  </w:style>
  <w:style w:type="character" w:styleId="16" w:customStyle="1">
    <w:name w:val="Оглавление 1 Знак"/>
    <w:link w:val="15"/>
    <w:rPr>
      <w:rFonts w:ascii="XO Thames" w:hAnsi="XO Thames"/>
      <w:b w:val="1"/>
      <w:sz w:val="28"/>
    </w:rPr>
  </w:style>
  <w:style w:type="paragraph" w:styleId="HeaderandFooter" w:customStyle="1">
    <w:name w:val="Header and Footer"/>
    <w:link w:val="HeaderandFooter0"/>
    <w:pPr>
      <w:jc w:val="both"/>
    </w:pPr>
    <w:rPr>
      <w:rFonts w:ascii="XO Thames" w:hAnsi="XO Thames"/>
    </w:rPr>
  </w:style>
  <w:style w:type="character" w:styleId="HeaderandFooter0" w:customStyle="1">
    <w:name w:val="Header and Footer"/>
    <w:link w:val="HeaderandFooter"/>
    <w:rPr>
      <w:rFonts w:ascii="XO Thames" w:hAnsi="XO Thames"/>
      <w:sz w:val="20"/>
    </w:rPr>
  </w:style>
  <w:style w:type="paragraph" w:styleId="ab">
    <w:name w:val="Title"/>
    <w:next w:val="a"/>
    <w:link w:val="ac"/>
    <w:uiPriority w:val="10"/>
    <w:qFormat w:val="1"/>
    <w:pPr>
      <w:spacing w:after="567" w:before="567"/>
      <w:jc w:val="center"/>
    </w:pPr>
    <w:rPr>
      <w:rFonts w:ascii="XO Thames" w:hAnsi="XO Thames"/>
      <w:b w:val="1"/>
      <w:caps w:val="1"/>
      <w:sz w:val="40"/>
    </w:rPr>
  </w:style>
  <w:style w:type="character" w:styleId="17" w:customStyle="1">
    <w:name w:val="Заголовок1"/>
    <w:basedOn w:val="1"/>
    <w:rPr>
      <w:rFonts w:ascii="Courier" w:hAnsi="Courier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styleId="90" w:customStyle="1">
    <w:name w:val="Оглавление 9 Знак"/>
    <w:link w:val="9"/>
    <w:rPr>
      <w:rFonts w:ascii="XO Thames" w:hAnsi="XO Thames"/>
      <w:sz w:val="28"/>
    </w:rPr>
  </w:style>
  <w:style w:type="paragraph" w:styleId="ad" w:customStyle="1">
    <w:name w:val="Содержимое таблицы"/>
    <w:basedOn w:val="a"/>
    <w:link w:val="ae"/>
  </w:style>
  <w:style w:type="character" w:styleId="ae" w:customStyle="1">
    <w:name w:val="Содержимое таблицы"/>
    <w:basedOn w:val="1"/>
    <w:link w:val="ad"/>
    <w:rPr>
      <w:rFonts w:ascii="Courier" w:hAnsi="Courier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styleId="80" w:customStyle="1">
    <w:name w:val="Оглавление 8 Знак"/>
    <w:link w:val="8"/>
    <w:rPr>
      <w:rFonts w:ascii="XO Thames" w:hAnsi="XO Thames"/>
      <w:sz w:val="28"/>
    </w:rPr>
  </w:style>
  <w:style w:type="paragraph" w:styleId="af">
    <w:name w:val="header"/>
    <w:basedOn w:val="a"/>
    <w:link w:val="af0"/>
    <w:pPr>
      <w:widowControl w:val="1"/>
      <w:tabs>
        <w:tab w:val="center" w:pos="4153"/>
        <w:tab w:val="right" w:pos="8306"/>
      </w:tabs>
    </w:pPr>
    <w:rPr>
      <w:sz w:val="20"/>
    </w:rPr>
  </w:style>
  <w:style w:type="character" w:styleId="af0" w:customStyle="1">
    <w:name w:val="Верхний колонтитул Знак"/>
    <w:basedOn w:val="1"/>
    <w:link w:val="af"/>
    <w:rPr>
      <w:rFonts w:ascii="Courier" w:hAnsi="Courier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styleId="52" w:customStyle="1">
    <w:name w:val="Оглавление 5 Знак"/>
    <w:link w:val="51"/>
    <w:rPr>
      <w:rFonts w:ascii="XO Thames" w:hAnsi="XO Thames"/>
      <w:sz w:val="28"/>
    </w:rPr>
  </w:style>
  <w:style w:type="paragraph" w:styleId="13" w:customStyle="1">
    <w:name w:val="Основной шрифт абзаца1"/>
  </w:style>
  <w:style w:type="paragraph" w:styleId="af1">
    <w:name w:val="Subtitle"/>
    <w:next w:val="a"/>
    <w:link w:val="af2"/>
    <w:uiPriority w:val="11"/>
    <w:qFormat w:val="1"/>
    <w:pPr>
      <w:jc w:val="both"/>
    </w:pPr>
    <w:rPr>
      <w:rFonts w:ascii="XO Thames" w:hAnsi="XO Thames"/>
      <w:i w:val="1"/>
      <w:sz w:val="24"/>
    </w:rPr>
  </w:style>
  <w:style w:type="character" w:styleId="af2" w:customStyle="1">
    <w:name w:val="Подзаголовок Знак"/>
    <w:link w:val="af1"/>
    <w:rPr>
      <w:rFonts w:ascii="XO Thames" w:hAnsi="XO Thames"/>
      <w:i w:val="1"/>
      <w:sz w:val="24"/>
    </w:rPr>
  </w:style>
  <w:style w:type="paragraph" w:styleId="af3">
    <w:name w:val="Normal (Web)"/>
    <w:basedOn w:val="a"/>
    <w:link w:val="af4"/>
    <w:uiPriority w:val="99"/>
    <w:pPr>
      <w:widowControl w:val="1"/>
      <w:spacing w:afterAutospacing="1" w:beforeAutospacing="1"/>
    </w:pPr>
    <w:rPr>
      <w:rFonts w:ascii="Tahoma" w:hAnsi="Tahoma"/>
      <w:sz w:val="24"/>
    </w:rPr>
  </w:style>
  <w:style w:type="character" w:styleId="af4" w:customStyle="1">
    <w:name w:val="Обычный (веб) Знак"/>
    <w:basedOn w:val="1"/>
    <w:link w:val="af3"/>
    <w:uiPriority w:val="99"/>
    <w:rPr>
      <w:rFonts w:ascii="Tahoma" w:hAnsi="Tahoma"/>
      <w:sz w:val="24"/>
    </w:rPr>
  </w:style>
  <w:style w:type="character" w:styleId="ac" w:customStyle="1">
    <w:name w:val="Название Знак"/>
    <w:link w:val="ab"/>
    <w:rPr>
      <w:rFonts w:ascii="XO Thames" w:hAnsi="XO Thames"/>
      <w:b w:val="1"/>
      <w:caps w:val="1"/>
      <w:sz w:val="40"/>
    </w:rPr>
  </w:style>
  <w:style w:type="character" w:styleId="40" w:customStyle="1">
    <w:name w:val="Заголовок 4 Знак"/>
    <w:link w:val="4"/>
    <w:rPr>
      <w:rFonts w:ascii="XO Thames" w:hAnsi="XO Thames"/>
      <w:b w:val="1"/>
      <w:sz w:val="24"/>
    </w:rPr>
  </w:style>
  <w:style w:type="character" w:styleId="20" w:customStyle="1">
    <w:name w:val="Заголовок 2 Знак"/>
    <w:link w:val="2"/>
    <w:rPr>
      <w:rFonts w:ascii="XO Thames" w:hAnsi="XO Thames"/>
      <w:b w:val="1"/>
      <w:sz w:val="28"/>
    </w:rPr>
  </w:style>
  <w:style w:type="table" w:styleId="af5">
    <w:name w:val="Table Grid"/>
    <w:basedOn w:val="a1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XO Thames" w:cs="XO Thames" w:eastAsia="XO Thames" w:hAnsi="XO Thames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lRshmz7MNYT4+Mt2kHauJaHhdg==">AMUW2mVWDa99vk8hCei5tthpjM/od1P8lMHHWRr0J/ZBB1WxXpOAHm+/HH68g4cjuHkKPF0sL79N35en8D8kaYidhxbx6P9SY+xWWvxGcygCjBKBB6KHcfA=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2022-10-24T15:00:00Z</dcterms:created>
  <dc:creator>Anna Plynina</dc:creator>
</cp:coreProperties>
</file>